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7A5" w:rsidRPr="001B24E6" w:rsidRDefault="00191E77" w:rsidP="00191E77">
      <w:pPr>
        <w:rPr>
          <w:rFonts w:ascii="Times New Roman" w:hAnsi="Times New Roman" w:cs="Times New Roman"/>
          <w:b/>
          <w:sz w:val="16"/>
          <w:szCs w:val="16"/>
        </w:rPr>
      </w:pPr>
      <w:r w:rsidRPr="001B24E6">
        <w:rPr>
          <w:color w:val="4F4F4F"/>
          <w:sz w:val="16"/>
          <w:szCs w:val="16"/>
        </w:rPr>
        <w:t xml:space="preserve"> </w:t>
      </w:r>
      <w:r w:rsidR="00191807" w:rsidRPr="001B24E6">
        <w:rPr>
          <w:rFonts w:ascii="Times New Roman" w:hAnsi="Times New Roman" w:cs="Times New Roman"/>
          <w:b/>
          <w:sz w:val="16"/>
          <w:szCs w:val="16"/>
        </w:rPr>
        <w:t xml:space="preserve"> </w:t>
      </w:r>
      <w:r w:rsidRPr="001B24E6">
        <w:rPr>
          <w:rFonts w:ascii="Times New Roman" w:hAnsi="Times New Roman" w:cs="Times New Roman"/>
          <w:b/>
          <w:sz w:val="16"/>
          <w:szCs w:val="16"/>
        </w:rPr>
        <w:t xml:space="preserve">HALK SAĞLIĞI HİZMETLERİ BAŞKANLIĞI </w:t>
      </w:r>
      <w:r w:rsidR="00191807" w:rsidRPr="001B24E6">
        <w:rPr>
          <w:rFonts w:ascii="Times New Roman" w:hAnsi="Times New Roman" w:cs="Times New Roman"/>
          <w:b/>
          <w:sz w:val="16"/>
          <w:szCs w:val="16"/>
        </w:rPr>
        <w:t>KAMU HİZMET STANDARTLAR</w:t>
      </w:r>
      <w:r w:rsidR="00A763D2" w:rsidRPr="001B24E6">
        <w:rPr>
          <w:rFonts w:ascii="Times New Roman" w:hAnsi="Times New Roman" w:cs="Times New Roman"/>
          <w:b/>
          <w:sz w:val="16"/>
          <w:szCs w:val="16"/>
        </w:rPr>
        <w:t>I</w:t>
      </w:r>
    </w:p>
    <w:tbl>
      <w:tblPr>
        <w:tblW w:w="11328" w:type="dxa"/>
        <w:tblCellSpacing w:w="0" w:type="dxa"/>
        <w:tblInd w:w="-8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78"/>
        <w:gridCol w:w="2284"/>
        <w:gridCol w:w="3283"/>
        <w:gridCol w:w="3521"/>
        <w:gridCol w:w="1662"/>
      </w:tblGrid>
      <w:tr w:rsidR="00D60D33" w:rsidRPr="001B24E6" w:rsidTr="000E713F">
        <w:trPr>
          <w:trHeight w:val="1373"/>
          <w:tblHeader/>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1B24E6">
              <w:rPr>
                <w:rFonts w:ascii="Times New Roman" w:eastAsia="Times New Roman" w:hAnsi="Times New Roman" w:cs="Times New Roman"/>
                <w:b/>
                <w:bCs/>
                <w:i/>
                <w:iCs/>
                <w:color w:val="000000"/>
                <w:sz w:val="16"/>
                <w:szCs w:val="16"/>
                <w:lang w:eastAsia="tr-TR"/>
              </w:rPr>
              <w:t>SIRA NO</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1B24E6">
              <w:rPr>
                <w:rFonts w:ascii="Times New Roman" w:eastAsia="Times New Roman" w:hAnsi="Times New Roman" w:cs="Times New Roman"/>
                <w:b/>
                <w:bCs/>
                <w:i/>
                <w:iCs/>
                <w:color w:val="000000"/>
                <w:sz w:val="16"/>
                <w:szCs w:val="16"/>
                <w:lang w:eastAsia="tr-TR"/>
              </w:rPr>
              <w:t>HİZMETİN ADI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1B24E6">
              <w:rPr>
                <w:rFonts w:ascii="Times New Roman" w:eastAsia="Times New Roman" w:hAnsi="Times New Roman" w:cs="Times New Roman"/>
                <w:b/>
                <w:bCs/>
                <w:i/>
                <w:iCs/>
                <w:color w:val="000000"/>
                <w:sz w:val="16"/>
                <w:szCs w:val="16"/>
                <w:lang w:eastAsia="tr-TR"/>
              </w:rPr>
              <w:t>HİZMETİN İÇERİĞİ</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i/>
                <w:iCs/>
                <w:color w:val="000000"/>
                <w:sz w:val="16"/>
                <w:szCs w:val="16"/>
                <w:lang w:eastAsia="tr-TR"/>
              </w:rPr>
            </w:pPr>
          </w:p>
          <w:p w:rsidR="00D60D33" w:rsidRPr="001B24E6" w:rsidRDefault="00D60D33" w:rsidP="00D60D33">
            <w:pPr>
              <w:spacing w:before="100" w:beforeAutospacing="1" w:after="100" w:afterAutospacing="1" w:line="240" w:lineRule="auto"/>
              <w:rPr>
                <w:rFonts w:ascii="Times New Roman" w:eastAsia="Times New Roman" w:hAnsi="Times New Roman" w:cs="Times New Roman"/>
                <w:b/>
                <w:bCs/>
                <w:i/>
                <w:iCs/>
                <w:color w:val="000000"/>
                <w:sz w:val="16"/>
                <w:szCs w:val="16"/>
                <w:lang w:eastAsia="tr-TR"/>
              </w:rPr>
            </w:pPr>
            <w:r w:rsidRPr="001B24E6">
              <w:rPr>
                <w:rFonts w:ascii="Times New Roman" w:eastAsia="Times New Roman" w:hAnsi="Times New Roman" w:cs="Times New Roman"/>
                <w:b/>
                <w:bCs/>
                <w:i/>
                <w:iCs/>
                <w:color w:val="000000"/>
                <w:sz w:val="16"/>
                <w:szCs w:val="16"/>
                <w:lang w:eastAsia="tr-TR"/>
              </w:rPr>
              <w:t>İSTENİLEN BELGELER</w:t>
            </w:r>
          </w:p>
        </w:tc>
        <w:tc>
          <w:tcPr>
            <w:tcW w:w="1662"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FFFFFF"/>
                <w:sz w:val="16"/>
                <w:szCs w:val="16"/>
                <w:lang w:eastAsia="tr-TR"/>
              </w:rPr>
            </w:pPr>
            <w:r w:rsidRPr="001B24E6">
              <w:rPr>
                <w:rFonts w:ascii="Times New Roman" w:eastAsia="Times New Roman" w:hAnsi="Times New Roman" w:cs="Times New Roman"/>
                <w:b/>
                <w:bCs/>
                <w:i/>
                <w:iCs/>
                <w:color w:val="000000"/>
                <w:sz w:val="16"/>
                <w:szCs w:val="16"/>
                <w:lang w:eastAsia="tr-TR"/>
              </w:rPr>
              <w:t>HİZMETİN TAMAMLANMA SÜRESİ (EN GEÇ)</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55018C">
            <w:pPr>
              <w:spacing w:after="0"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55018C">
            <w:pPr>
              <w:spacing w:after="0"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ASM İşlemleri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55018C">
            <w:pPr>
              <w:spacing w:after="0"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Aile sağlığı merkezlerinin ve aile hekimliği birimlerinin açma, kapama ve yer değiştirme işleri ile ilgili çalışmalarını yapmak.</w:t>
            </w:r>
          </w:p>
        </w:tc>
        <w:tc>
          <w:tcPr>
            <w:tcW w:w="3521" w:type="dxa"/>
            <w:tcBorders>
              <w:top w:val="outset" w:sz="6" w:space="0" w:color="auto"/>
              <w:left w:val="outset" w:sz="6" w:space="0" w:color="auto"/>
              <w:bottom w:val="outset" w:sz="6" w:space="0" w:color="auto"/>
              <w:right w:val="outset" w:sz="6" w:space="0" w:color="auto"/>
            </w:tcBorders>
          </w:tcPr>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-kroki</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-adres belgesi</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-dilekçe</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 xml:space="preserve">-Google </w:t>
            </w:r>
            <w:proofErr w:type="spellStart"/>
            <w:r w:rsidRPr="001B24E6">
              <w:rPr>
                <w:rFonts w:ascii="Times New Roman" w:eastAsia="Times New Roman" w:hAnsi="Times New Roman" w:cs="Times New Roman"/>
                <w:b/>
                <w:bCs/>
                <w:color w:val="000000" w:themeColor="text1"/>
                <w:sz w:val="16"/>
                <w:szCs w:val="16"/>
                <w:lang w:eastAsia="tr-TR"/>
              </w:rPr>
              <w:t>Maps</w:t>
            </w:r>
            <w:proofErr w:type="spellEnd"/>
            <w:r w:rsidRPr="001B24E6">
              <w:rPr>
                <w:rFonts w:ascii="Times New Roman" w:eastAsia="Times New Roman" w:hAnsi="Times New Roman" w:cs="Times New Roman"/>
                <w:b/>
                <w:bCs/>
                <w:color w:val="000000" w:themeColor="text1"/>
                <w:sz w:val="16"/>
                <w:szCs w:val="16"/>
                <w:lang w:eastAsia="tr-TR"/>
              </w:rPr>
              <w:t xml:space="preserve"> Çıktısı</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-Form1</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-Form2</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-Valilik oluru</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-Bina fotoğrafları</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55018C" w:rsidP="0055018C">
            <w:pPr>
              <w:spacing w:after="0"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 sınırlaması yok</w:t>
            </w:r>
          </w:p>
        </w:tc>
      </w:tr>
      <w:tr w:rsidR="00D60D33" w:rsidRPr="001B24E6" w:rsidTr="000E713F">
        <w:trPr>
          <w:trHeight w:val="112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55018C">
            <w:pPr>
              <w:spacing w:after="0"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2</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55018C">
            <w:pPr>
              <w:spacing w:after="0"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Aile Hekimliği İşlemleri (a)</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55018C">
            <w:pPr>
              <w:spacing w:after="0"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Aile hekimliği ile ilgili; yerleştirme, gruplandırma, gezici ve yerinde sağlık hizmetleri, eğitim ve çalışma planları iş ve işlemlerini yürütmek.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-AH Bilgi formu</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-AH Başvuru formu</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-Dilekçe</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-Muvafakat Yazısı</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-PBS Çıktısı</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-Aile hekimliği 1 yılını doldurduğuna dair belge</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 xml:space="preserve">-Kimlik </w:t>
            </w:r>
            <w:r w:rsidR="0076263B" w:rsidRPr="001B24E6">
              <w:rPr>
                <w:rFonts w:ascii="Times New Roman" w:eastAsia="Times New Roman" w:hAnsi="Times New Roman" w:cs="Times New Roman"/>
                <w:b/>
                <w:bCs/>
                <w:color w:val="000000" w:themeColor="text1"/>
                <w:sz w:val="16"/>
                <w:szCs w:val="16"/>
                <w:lang w:eastAsia="tr-TR"/>
              </w:rPr>
              <w:t>fotokopisi</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-Uyum eğitim aldığına dair sertifika</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w:t>
            </w:r>
            <w:proofErr w:type="spellStart"/>
            <w:r w:rsidRPr="001B24E6">
              <w:rPr>
                <w:rFonts w:ascii="Times New Roman" w:eastAsia="Times New Roman" w:hAnsi="Times New Roman" w:cs="Times New Roman"/>
                <w:b/>
                <w:bCs/>
                <w:color w:val="000000" w:themeColor="text1"/>
                <w:sz w:val="16"/>
                <w:szCs w:val="16"/>
                <w:lang w:eastAsia="tr-TR"/>
              </w:rPr>
              <w:t>DHY’yi</w:t>
            </w:r>
            <w:proofErr w:type="spellEnd"/>
            <w:r w:rsidRPr="001B24E6">
              <w:rPr>
                <w:rFonts w:ascii="Times New Roman" w:eastAsia="Times New Roman" w:hAnsi="Times New Roman" w:cs="Times New Roman"/>
                <w:b/>
                <w:bCs/>
                <w:color w:val="000000" w:themeColor="text1"/>
                <w:sz w:val="16"/>
                <w:szCs w:val="16"/>
                <w:lang w:eastAsia="tr-TR"/>
              </w:rPr>
              <w:t xml:space="preserve"> tamamladığına d</w:t>
            </w:r>
            <w:r w:rsidR="0076263B" w:rsidRPr="001B24E6">
              <w:rPr>
                <w:rFonts w:ascii="Times New Roman" w:eastAsia="Times New Roman" w:hAnsi="Times New Roman" w:cs="Times New Roman"/>
                <w:b/>
                <w:bCs/>
                <w:color w:val="000000" w:themeColor="text1"/>
                <w:sz w:val="16"/>
                <w:szCs w:val="16"/>
                <w:lang w:eastAsia="tr-TR"/>
              </w:rPr>
              <w:t>a</w:t>
            </w:r>
            <w:r w:rsidRPr="001B24E6">
              <w:rPr>
                <w:rFonts w:ascii="Times New Roman" w:eastAsia="Times New Roman" w:hAnsi="Times New Roman" w:cs="Times New Roman"/>
                <w:b/>
                <w:bCs/>
                <w:color w:val="000000" w:themeColor="text1"/>
                <w:sz w:val="16"/>
                <w:szCs w:val="16"/>
                <w:lang w:eastAsia="tr-TR"/>
              </w:rPr>
              <w:t>ir belge</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-Dilekçe</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-Kroki</w:t>
            </w:r>
          </w:p>
          <w:p w:rsidR="0055018C" w:rsidRPr="001B24E6" w:rsidRDefault="0055018C"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w:t>
            </w:r>
            <w:r w:rsidR="002C2A9F" w:rsidRPr="001B24E6">
              <w:rPr>
                <w:rFonts w:ascii="Times New Roman" w:eastAsia="Times New Roman" w:hAnsi="Times New Roman" w:cs="Times New Roman"/>
                <w:b/>
                <w:bCs/>
                <w:color w:val="000000" w:themeColor="text1"/>
                <w:sz w:val="16"/>
                <w:szCs w:val="16"/>
                <w:lang w:eastAsia="tr-TR"/>
              </w:rPr>
              <w:t>Bina iç ve dış fotoğraflar</w:t>
            </w:r>
          </w:p>
          <w:p w:rsidR="002C2A9F" w:rsidRPr="001B24E6" w:rsidRDefault="002C2A9F"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-Gezici sağlık hizmeti için aylık beyan</w:t>
            </w:r>
          </w:p>
          <w:p w:rsidR="002C2A9F" w:rsidRPr="001B24E6" w:rsidRDefault="002C2A9F"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-Gezici sağlık hizmeti 6 aylık plan</w:t>
            </w:r>
          </w:p>
          <w:p w:rsidR="002C2A9F" w:rsidRPr="001B24E6" w:rsidRDefault="002C2A9F"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-Gezici değişikliği dilekçesi</w:t>
            </w:r>
          </w:p>
          <w:p w:rsidR="002C2A9F" w:rsidRPr="001B24E6" w:rsidRDefault="002C2A9F" w:rsidP="002C2A9F">
            <w:pPr>
              <w:spacing w:after="0"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-Form-5</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2C2A9F" w:rsidP="0055018C">
            <w:pPr>
              <w:spacing w:after="0"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Yerleştirme başvuru süresi en az 5 gün, Gruplandırma süresi 10 gün,</w:t>
            </w:r>
            <w:r w:rsidR="0076263B" w:rsidRPr="001B24E6">
              <w:rPr>
                <w:rFonts w:ascii="Times New Roman" w:eastAsia="Times New Roman" w:hAnsi="Times New Roman" w:cs="Times New Roman"/>
                <w:b/>
                <w:color w:val="000000" w:themeColor="text1"/>
                <w:sz w:val="16"/>
                <w:szCs w:val="16"/>
                <w:lang w:eastAsia="tr-TR"/>
              </w:rPr>
              <w:t xml:space="preserve"> </w:t>
            </w:r>
            <w:r w:rsidRPr="001B24E6">
              <w:rPr>
                <w:rFonts w:ascii="Times New Roman" w:eastAsia="Times New Roman" w:hAnsi="Times New Roman" w:cs="Times New Roman"/>
                <w:b/>
                <w:color w:val="000000" w:themeColor="text1"/>
                <w:sz w:val="16"/>
                <w:szCs w:val="16"/>
                <w:lang w:eastAsia="tr-TR"/>
              </w:rPr>
              <w:t xml:space="preserve">Başvuru değerlendirme süresi 5 gün, Eksiklerin tamamlanma süresi 10 </w:t>
            </w:r>
            <w:proofErr w:type="gramStart"/>
            <w:r w:rsidRPr="001B24E6">
              <w:rPr>
                <w:rFonts w:ascii="Times New Roman" w:eastAsia="Times New Roman" w:hAnsi="Times New Roman" w:cs="Times New Roman"/>
                <w:b/>
                <w:color w:val="000000" w:themeColor="text1"/>
                <w:sz w:val="16"/>
                <w:szCs w:val="16"/>
                <w:lang w:eastAsia="tr-TR"/>
              </w:rPr>
              <w:t>gün , gezici</w:t>
            </w:r>
            <w:proofErr w:type="gramEnd"/>
            <w:r w:rsidRPr="001B24E6">
              <w:rPr>
                <w:rFonts w:ascii="Times New Roman" w:eastAsia="Times New Roman" w:hAnsi="Times New Roman" w:cs="Times New Roman"/>
                <w:b/>
                <w:color w:val="000000" w:themeColor="text1"/>
                <w:sz w:val="16"/>
                <w:szCs w:val="16"/>
                <w:lang w:eastAsia="tr-TR"/>
              </w:rPr>
              <w:t xml:space="preserve"> sağlık planlaması yılda 2 defa</w:t>
            </w:r>
          </w:p>
        </w:tc>
      </w:tr>
      <w:tr w:rsidR="00D60D33" w:rsidRPr="001B24E6" w:rsidTr="000E713F">
        <w:trPr>
          <w:trHeight w:val="1282"/>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3</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Aile Hekimliği İşlemleri (b)</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Aile hekimliği hizmetlerinin il düzeyinde tanıtımı ile bu hizmetlerin nitelik ve nicelik bakımından en uygun şekilde sunumunu sağlamak.</w:t>
            </w:r>
          </w:p>
        </w:tc>
        <w:tc>
          <w:tcPr>
            <w:tcW w:w="3521" w:type="dxa"/>
            <w:tcBorders>
              <w:top w:val="outset" w:sz="6" w:space="0" w:color="auto"/>
              <w:left w:val="outset" w:sz="6" w:space="0" w:color="auto"/>
              <w:bottom w:val="outset" w:sz="6" w:space="0" w:color="auto"/>
              <w:right w:val="outset" w:sz="6" w:space="0" w:color="auto"/>
            </w:tcBorders>
          </w:tcPr>
          <w:p w:rsidR="00412E62" w:rsidRPr="001B24E6" w:rsidRDefault="00412E62"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p>
          <w:p w:rsidR="00D60D33" w:rsidRPr="001B24E6" w:rsidRDefault="00412E62"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Belirli gün ve haftalarda cadde ve belirli noktalarda afiş ve el ilanları dağıtılır</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412E62"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2019 yılı sonuna kadar tamamlanması planlanıyor</w:t>
            </w:r>
          </w:p>
        </w:tc>
      </w:tr>
      <w:tr w:rsidR="00D60D33" w:rsidRPr="001B24E6" w:rsidTr="000E713F">
        <w:trPr>
          <w:trHeight w:val="1032"/>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4</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Göç Sağlığı İşleri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Göç sağlığı kapsamında verilmesi gereken sağlık hizmetlerini sağlık kurum ve kuruluşları arasındaki eşgüdümü de gözeterek yürütmek veya yürütülmesini sağlamak.</w:t>
            </w:r>
          </w:p>
        </w:tc>
        <w:tc>
          <w:tcPr>
            <w:tcW w:w="3521" w:type="dxa"/>
            <w:tcBorders>
              <w:top w:val="outset" w:sz="6" w:space="0" w:color="auto"/>
              <w:left w:val="outset" w:sz="6" w:space="0" w:color="auto"/>
              <w:bottom w:val="outset" w:sz="6" w:space="0" w:color="auto"/>
              <w:right w:val="outset" w:sz="6" w:space="0" w:color="auto"/>
            </w:tcBorders>
          </w:tcPr>
          <w:p w:rsidR="00412E62" w:rsidRPr="001B24E6" w:rsidRDefault="00412E62"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p>
          <w:p w:rsidR="00D60D33" w:rsidRPr="001B24E6" w:rsidRDefault="00412E62" w:rsidP="00412E62">
            <w:pPr>
              <w:spacing w:before="100" w:beforeAutospacing="1" w:after="100" w:afterAutospacing="1" w:line="240" w:lineRule="auto"/>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 xml:space="preserve">İlimiz Sağlıklı Hayat Merkezinde yabancılar polikliniğini oluşturulmuş olup sorumlu hekim ve personeller hizmet vermekte her ay ilk 3 iş günü müdürlüğe bildirim yapılır. </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412E62"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3 iş günü</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5</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Koruyucu Sağlık Hizmetleri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Topluma yönelik koruyucu sağlık hizmetlerinin ilçe sağlık müdürlükleri vasıtasıyla sunulmasını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412E62"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 xml:space="preserve">• Performans kesintisine neden olan bireye ait TC kimlik </w:t>
            </w:r>
            <w:proofErr w:type="spellStart"/>
            <w:r w:rsidRPr="001B24E6">
              <w:rPr>
                <w:rFonts w:ascii="Times New Roman" w:eastAsia="Times New Roman" w:hAnsi="Times New Roman" w:cs="Times New Roman"/>
                <w:b/>
                <w:bCs/>
                <w:color w:val="000000" w:themeColor="text1"/>
                <w:sz w:val="16"/>
                <w:szCs w:val="16"/>
                <w:lang w:eastAsia="tr-TR"/>
              </w:rPr>
              <w:t>no</w:t>
            </w:r>
            <w:proofErr w:type="spellEnd"/>
            <w:r w:rsidRPr="001B24E6">
              <w:rPr>
                <w:rFonts w:ascii="Times New Roman" w:eastAsia="Times New Roman" w:hAnsi="Times New Roman" w:cs="Times New Roman"/>
                <w:b/>
                <w:bCs/>
                <w:color w:val="000000" w:themeColor="text1"/>
                <w:sz w:val="16"/>
                <w:szCs w:val="16"/>
                <w:lang w:eastAsia="tr-TR"/>
              </w:rPr>
              <w:t xml:space="preserve">, adı soyadı,• İtiraz edilen ay içinde bu bireye ait hangi koruyucu sağlık hizmetinden performans kesintisine tabii olunacağı,• Aileye ait muhtar onaylı taşınma belgesi, Ailenin yakını veya komşusu tarafından beyan edilen TSM onaylı Göç Bildirim Formu • Aileye veya konu hakkında bilgi alınabilecek bir yakınına ait ulaşılabilir telefon numarası• Gebe, bebek-çocuk ve loğusa takip kartının fotokopisi, eğer yok ise takiplerin bilgisayar çıktısı• Aileye ait muhtar onaylı taşınma belgesi, Ailenin yakını veya komşusu tarafından beyan edilen TSM onaylı Göç Bildirim Formu • Gebe, bebek-çocuk ve loğusa takip kartının fotokopisi, eğer yok ise takiplerin bilgisayar çıktısı• Aşı veya izlemin gerçek doğum gününe göre yapıldığını gösterir belge ( aşı kartı, bebek kartı vb.)• Hastalık ile ilgili epikriz ve/veya laboratuvar sonuçları, sevk kağıdı, gördüğü tedavinin aşının kongrendik olduğu durumu gösterir reçete veya ebeveyn tarafından imzalanmış durumu bildirir tutanak,• Ebeveyn tarafından imzalanmış durumu bildirir tutanak,• Gömü izin belgesi vb. bir evrakın </w:t>
            </w:r>
            <w:proofErr w:type="gramStart"/>
            <w:r w:rsidRPr="001B24E6">
              <w:rPr>
                <w:rFonts w:ascii="Times New Roman" w:eastAsia="Times New Roman" w:hAnsi="Times New Roman" w:cs="Times New Roman"/>
                <w:b/>
                <w:bCs/>
                <w:color w:val="000000" w:themeColor="text1"/>
                <w:sz w:val="16"/>
                <w:szCs w:val="16"/>
                <w:lang w:eastAsia="tr-TR"/>
              </w:rPr>
              <w:t>fotokopisi ,performans</w:t>
            </w:r>
            <w:proofErr w:type="gramEnd"/>
            <w:r w:rsidRPr="001B24E6">
              <w:rPr>
                <w:rFonts w:ascii="Times New Roman" w:eastAsia="Times New Roman" w:hAnsi="Times New Roman" w:cs="Times New Roman"/>
                <w:b/>
                <w:bCs/>
                <w:color w:val="000000" w:themeColor="text1"/>
                <w:sz w:val="16"/>
                <w:szCs w:val="16"/>
                <w:lang w:eastAsia="tr-TR"/>
              </w:rPr>
              <w:t xml:space="preserve"> itiraz dilekçesi.</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412E62"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5 iş günü</w:t>
            </w:r>
          </w:p>
        </w:tc>
      </w:tr>
      <w:tr w:rsidR="00D60D33" w:rsidRPr="001B24E6" w:rsidTr="000E713F">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lastRenderedPageBreak/>
              <w:t>6</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Koruyucu Diş Sağlığı Hizmetleri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Koruyucu diş sağlığı, adli tabiplik ve ölüm bildirim, cezaevi, okul ve toplu yaşam alanları gibi yerlerde sunulacak sağlık hizmetlerini planlamak ve bu hizmetleri vermek veya verilmesini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D5EF2"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 xml:space="preserve">HTS sisteminde okul dönemlerinde bakanlık tarafından gönderilen ağız-diş sağlığı hizmetleri kapsamında gönderilen malzemelerin </w:t>
            </w:r>
            <w:proofErr w:type="spellStart"/>
            <w:r w:rsidRPr="001B24E6">
              <w:rPr>
                <w:rFonts w:ascii="Times New Roman" w:eastAsia="Times New Roman" w:hAnsi="Times New Roman" w:cs="Times New Roman"/>
                <w:b/>
                <w:bCs/>
                <w:color w:val="000000" w:themeColor="text1"/>
                <w:sz w:val="16"/>
                <w:szCs w:val="16"/>
                <w:lang w:eastAsia="tr-TR"/>
              </w:rPr>
              <w:t>TSM'lere</w:t>
            </w:r>
            <w:proofErr w:type="spellEnd"/>
            <w:r w:rsidRPr="001B24E6">
              <w:rPr>
                <w:rFonts w:ascii="Times New Roman" w:eastAsia="Times New Roman" w:hAnsi="Times New Roman" w:cs="Times New Roman"/>
                <w:b/>
                <w:bCs/>
                <w:color w:val="000000" w:themeColor="text1"/>
                <w:sz w:val="16"/>
                <w:szCs w:val="16"/>
                <w:lang w:eastAsia="tr-TR"/>
              </w:rPr>
              <w:t xml:space="preserve"> dağıtımın </w:t>
            </w:r>
            <w:proofErr w:type="spellStart"/>
            <w:proofErr w:type="gramStart"/>
            <w:r w:rsidRPr="001B24E6">
              <w:rPr>
                <w:rFonts w:ascii="Times New Roman" w:eastAsia="Times New Roman" w:hAnsi="Times New Roman" w:cs="Times New Roman"/>
                <w:b/>
                <w:bCs/>
                <w:color w:val="000000" w:themeColor="text1"/>
                <w:sz w:val="16"/>
                <w:szCs w:val="16"/>
                <w:lang w:eastAsia="tr-TR"/>
              </w:rPr>
              <w:t>sağlamak,il</w:t>
            </w:r>
            <w:proofErr w:type="spellEnd"/>
            <w:proofErr w:type="gramEnd"/>
            <w:r w:rsidRPr="001B24E6">
              <w:rPr>
                <w:rFonts w:ascii="Times New Roman" w:eastAsia="Times New Roman" w:hAnsi="Times New Roman" w:cs="Times New Roman"/>
                <w:b/>
                <w:bCs/>
                <w:color w:val="000000" w:themeColor="text1"/>
                <w:sz w:val="16"/>
                <w:szCs w:val="16"/>
                <w:lang w:eastAsia="tr-TR"/>
              </w:rPr>
              <w:t xml:space="preserve"> milli eğitim müdürlüklerine ağız-diş sağlığı </w:t>
            </w:r>
            <w:proofErr w:type="spellStart"/>
            <w:r w:rsidRPr="001B24E6">
              <w:rPr>
                <w:rFonts w:ascii="Times New Roman" w:eastAsia="Times New Roman" w:hAnsi="Times New Roman" w:cs="Times New Roman"/>
                <w:b/>
                <w:bCs/>
                <w:color w:val="000000" w:themeColor="text1"/>
                <w:sz w:val="16"/>
                <w:szCs w:val="16"/>
                <w:lang w:eastAsia="tr-TR"/>
              </w:rPr>
              <w:t>formlarını,veli</w:t>
            </w:r>
            <w:proofErr w:type="spellEnd"/>
            <w:r w:rsidRPr="001B24E6">
              <w:rPr>
                <w:rFonts w:ascii="Times New Roman" w:eastAsia="Times New Roman" w:hAnsi="Times New Roman" w:cs="Times New Roman"/>
                <w:b/>
                <w:bCs/>
                <w:color w:val="000000" w:themeColor="text1"/>
                <w:sz w:val="16"/>
                <w:szCs w:val="16"/>
                <w:lang w:eastAsia="tr-TR"/>
              </w:rPr>
              <w:t xml:space="preserve"> onam formlarını göndermek ve yapılan çalışmalara ait verileri </w:t>
            </w:r>
            <w:proofErr w:type="spellStart"/>
            <w:r w:rsidRPr="001B24E6">
              <w:rPr>
                <w:rFonts w:ascii="Times New Roman" w:eastAsia="Times New Roman" w:hAnsi="Times New Roman" w:cs="Times New Roman"/>
                <w:b/>
                <w:bCs/>
                <w:color w:val="000000" w:themeColor="text1"/>
                <w:sz w:val="16"/>
                <w:szCs w:val="16"/>
                <w:lang w:eastAsia="tr-TR"/>
              </w:rPr>
              <w:t>hts</w:t>
            </w:r>
            <w:proofErr w:type="spellEnd"/>
            <w:r w:rsidRPr="001B24E6">
              <w:rPr>
                <w:rFonts w:ascii="Times New Roman" w:eastAsia="Times New Roman" w:hAnsi="Times New Roman" w:cs="Times New Roman"/>
                <w:b/>
                <w:bCs/>
                <w:color w:val="000000" w:themeColor="text1"/>
                <w:sz w:val="16"/>
                <w:szCs w:val="16"/>
                <w:lang w:eastAsia="tr-TR"/>
              </w:rPr>
              <w:t xml:space="preserve"> sistemine kaydetmek ve bakanlığa mail göndermek,</w:t>
            </w:r>
            <w:r w:rsidR="002069B5" w:rsidRPr="001B24E6">
              <w:rPr>
                <w:rFonts w:ascii="Times New Roman" w:eastAsia="Times New Roman" w:hAnsi="Times New Roman" w:cs="Times New Roman"/>
                <w:b/>
                <w:bCs/>
                <w:color w:val="000000" w:themeColor="text1"/>
                <w:sz w:val="16"/>
                <w:szCs w:val="16"/>
                <w:lang w:eastAsia="tr-TR"/>
              </w:rPr>
              <w:t xml:space="preserve"> </w:t>
            </w:r>
            <w:r w:rsidRPr="001B24E6">
              <w:rPr>
                <w:rFonts w:ascii="Times New Roman" w:eastAsia="Times New Roman" w:hAnsi="Times New Roman" w:cs="Times New Roman"/>
                <w:b/>
                <w:bCs/>
                <w:color w:val="000000" w:themeColor="text1"/>
                <w:sz w:val="16"/>
                <w:szCs w:val="16"/>
                <w:lang w:eastAsia="tr-TR"/>
              </w:rPr>
              <w:t xml:space="preserve">ilçe </w:t>
            </w:r>
            <w:proofErr w:type="spellStart"/>
            <w:r w:rsidRPr="001B24E6">
              <w:rPr>
                <w:rFonts w:ascii="Times New Roman" w:eastAsia="Times New Roman" w:hAnsi="Times New Roman" w:cs="Times New Roman"/>
                <w:b/>
                <w:bCs/>
                <w:color w:val="000000" w:themeColor="text1"/>
                <w:sz w:val="16"/>
                <w:szCs w:val="16"/>
                <w:lang w:eastAsia="tr-TR"/>
              </w:rPr>
              <w:t>TSM'ler</w:t>
            </w:r>
            <w:proofErr w:type="spellEnd"/>
            <w:r w:rsidR="002069B5" w:rsidRPr="001B24E6">
              <w:rPr>
                <w:rFonts w:ascii="Times New Roman" w:eastAsia="Times New Roman" w:hAnsi="Times New Roman" w:cs="Times New Roman"/>
                <w:b/>
                <w:bCs/>
                <w:color w:val="000000" w:themeColor="text1"/>
                <w:sz w:val="16"/>
                <w:szCs w:val="16"/>
                <w:lang w:eastAsia="tr-TR"/>
              </w:rPr>
              <w:t xml:space="preserve"> </w:t>
            </w:r>
            <w:r w:rsidRPr="001B24E6">
              <w:rPr>
                <w:rFonts w:ascii="Times New Roman" w:eastAsia="Times New Roman" w:hAnsi="Times New Roman" w:cs="Times New Roman"/>
                <w:b/>
                <w:bCs/>
                <w:color w:val="000000" w:themeColor="text1"/>
                <w:sz w:val="16"/>
                <w:szCs w:val="16"/>
                <w:lang w:eastAsia="tr-TR"/>
              </w:rPr>
              <w:t>deki hekimlerin adli tabiplik nöbet listelerinin düzenlenmesi</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D5EF2"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adli tabiplik nöbet listeleri ve oluru her ayın sonu ağız diş sağlığı verileri okul </w:t>
            </w:r>
            <w:proofErr w:type="gramStart"/>
            <w:r w:rsidRPr="001B24E6">
              <w:rPr>
                <w:rFonts w:ascii="Times New Roman" w:eastAsia="Times New Roman" w:hAnsi="Times New Roman" w:cs="Times New Roman"/>
                <w:b/>
                <w:color w:val="000000" w:themeColor="text1"/>
                <w:sz w:val="16"/>
                <w:szCs w:val="16"/>
                <w:lang w:eastAsia="tr-TR"/>
              </w:rPr>
              <w:t>dönemlerinde ,cezaevi</w:t>
            </w:r>
            <w:proofErr w:type="gramEnd"/>
            <w:r w:rsidRPr="001B24E6">
              <w:rPr>
                <w:rFonts w:ascii="Times New Roman" w:eastAsia="Times New Roman" w:hAnsi="Times New Roman" w:cs="Times New Roman"/>
                <w:b/>
                <w:color w:val="000000" w:themeColor="text1"/>
                <w:sz w:val="16"/>
                <w:szCs w:val="16"/>
                <w:lang w:eastAsia="tr-TR"/>
              </w:rPr>
              <w:t xml:space="preserve"> hizmetlerine ilişkin form her ayın ilk 3 iş günü</w:t>
            </w:r>
          </w:p>
        </w:tc>
      </w:tr>
      <w:tr w:rsidR="00D60D33" w:rsidRPr="001B24E6" w:rsidTr="000E713F">
        <w:trPr>
          <w:trHeight w:val="86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7</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Kanserde Erken Teşhis (a)</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Kanser erken teşhis ve tarama ile aktif ve pasif kanser kayıtçı lığı hizmetlerinin sunulmasını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8</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Kanserde Erken Teşhis (b)</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Kanserle mücadele ve kansere yol açan çevre ve mesleki faktörlerden tüm halkın/çalışanların korunmalarına ve ilgili tarafların bilinçlendirilmesine yönelik gerçek/tüzel kişiler ve gönüllü kuruluşlarla çalışmalar yapmak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102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9</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Bulaşıcı Olmayan Hastalıklar </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Başta kalp ve damar hastalıkları ile kronik hava yolu hastalıklarını kontrol ve önlemeye yönelik ulusal programlar olmak üzere bulaşıcı olmayan hastalıklara ilişkin programların il düzeyinde yürütülmesini sağlamak, etkilerini izlemek, değerlendirmek ve geliştirilmesini sağlamak için çalışmalar yapmak.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978"/>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10</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Ev Kazaları Önlenmesi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Ev kazalarının önlenmesi ve kontrolü konusunda paydaş kuruluşlarla birlikte çalışmalar yapmak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34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11</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Sağlıklı  Yaşlanma ve Yaşlı Sağlığı Hizmetleri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Sağlıklı    yaşlanma ve yaşlı sağlığı hizmetlerinin geliştirilmesine ilişkin ulusal programların il düzeyinde yürütülmesini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340"/>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12</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Türkiye Sağlıklı Beslenme ve Hareketli Hayat Programı</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Türkiye Sağlıklı Beslenme ve Hareketli Hayat Programı, Türkiye Diyabet Önleme ve Kontrol Programı ve Türkiye Aşırı Tuz Tüketiminin Azaltılması Programlarının il düzeyinde yürütülmesini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93"/>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13</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Sağlıklı Beslenme ve Hareketli Hayat</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Sağlıklı beslenme ve hareketli hayat hakkında vatandaşın bilgilendirilmesi ve bilinçlendirilmesine yönelik çalışmalar yapmak.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14</w:t>
            </w:r>
          </w:p>
        </w:tc>
        <w:tc>
          <w:tcPr>
            <w:tcW w:w="2284"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Koruyucu Ruh Sağlığı Hizmetleri</w:t>
            </w:r>
          </w:p>
        </w:tc>
        <w:tc>
          <w:tcPr>
            <w:tcW w:w="3283" w:type="dxa"/>
            <w:tcBorders>
              <w:top w:val="outset" w:sz="6" w:space="0" w:color="auto"/>
              <w:left w:val="outset" w:sz="6" w:space="0" w:color="auto"/>
              <w:bottom w:val="outset" w:sz="6" w:space="0" w:color="auto"/>
              <w:right w:val="outset" w:sz="6" w:space="0" w:color="auto"/>
            </w:tcBorders>
            <w:vAlign w:val="center"/>
            <w:hideMark/>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Koruyucu ruh sağlığı hizmetlerinin birinci basamak sağlık hizmetleriyle verilmesi, bütünleştirilmesi ve geliştirilmesine yönelik çalışmaların yürütülmesini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15</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 Kronik Ruh Sağlığı Hizmetleri</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 </w:t>
            </w:r>
            <w:r w:rsidRPr="001B24E6">
              <w:rPr>
                <w:b/>
                <w:color w:val="000000" w:themeColor="text1"/>
                <w:sz w:val="16"/>
                <w:szCs w:val="16"/>
              </w:rPr>
              <w:t xml:space="preserve">Kronik ruhsal bozuklukların birinci basamak ağırlıklı olmak üzere ikinci basamak ve üçüncü basamakta tanı, tedavi ile izlemelerinin ve </w:t>
            </w:r>
            <w:proofErr w:type="spellStart"/>
            <w:r w:rsidRPr="001B24E6">
              <w:rPr>
                <w:b/>
                <w:color w:val="000000" w:themeColor="text1"/>
                <w:sz w:val="16"/>
                <w:szCs w:val="16"/>
              </w:rPr>
              <w:t>psikososyal</w:t>
            </w:r>
            <w:proofErr w:type="spellEnd"/>
            <w:r w:rsidRPr="001B24E6">
              <w:rPr>
                <w:b/>
                <w:color w:val="000000" w:themeColor="text1"/>
                <w:sz w:val="16"/>
                <w:szCs w:val="16"/>
              </w:rPr>
              <w:t xml:space="preserve"> </w:t>
            </w:r>
            <w:proofErr w:type="gramStart"/>
            <w:r w:rsidRPr="001B24E6">
              <w:rPr>
                <w:b/>
                <w:color w:val="000000" w:themeColor="text1"/>
                <w:sz w:val="16"/>
                <w:szCs w:val="16"/>
              </w:rPr>
              <w:t>rehabilitasyon</w:t>
            </w:r>
            <w:proofErr w:type="gramEnd"/>
            <w:r w:rsidRPr="001B24E6">
              <w:rPr>
                <w:b/>
                <w:color w:val="000000" w:themeColor="text1"/>
                <w:sz w:val="16"/>
                <w:szCs w:val="16"/>
              </w:rPr>
              <w:t xml:space="preserve"> programlarının geliştirilmesi için gerekli çalışmaları yürütmek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16</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Toplum Ruh Sağlığı Hizmetleri</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 xml:space="preserve">Toplum temelli ruh sağlığı hizmetlerinin koordinasyonu, damgalama ve ayrımcılığın ortadan kaldırılmasına yönelik savunuculuk faaliyetleri, intiharı azaltmak ve intiharı önleme konusunda farkındalık oluşturulması, otizm spektrum bozuklukları gibi çocukluk çağında başlayan kronik ruhsal bozukluklar konusunda erken tanılama-tedavi- </w:t>
            </w:r>
            <w:proofErr w:type="gramStart"/>
            <w:r w:rsidRPr="001B24E6">
              <w:rPr>
                <w:b/>
                <w:color w:val="000000" w:themeColor="text1"/>
                <w:sz w:val="16"/>
                <w:szCs w:val="16"/>
              </w:rPr>
              <w:t>rehabilitasyon</w:t>
            </w:r>
            <w:proofErr w:type="gramEnd"/>
            <w:r w:rsidRPr="001B24E6">
              <w:rPr>
                <w:b/>
                <w:color w:val="000000" w:themeColor="text1"/>
                <w:sz w:val="16"/>
                <w:szCs w:val="16"/>
              </w:rPr>
              <w:t xml:space="preserve"> hizmetleri için spesifik programlar, çocuk izlem merkezi uygulamalarının yaygınlaştırılması, kadına karşı şiddete ve aile içi şiddete yönelik ruh sağlığı çalışmalarını yapmak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lastRenderedPageBreak/>
              <w:t>17</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Ulusal   Tütün Kontrol Programının</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Ulusal   Tütün Kontrol Programının il düzeyinde uygulanmasını sağlamak, tütün denetimlerini yapmak, İl Tütün Kontrol Kurulunun ve İl Bağımlılık Yapıcı Maddelerle Mücadele Kurulunun sekretarya hizmetlerini yürütmek, tütün ve alkol gibi bağımlılık yapıcı maddeler hakkında vatandaşların bilinçlendirilmesine yönelik çalışmalar yürütmek, sürücü davranışlarını geliştirme eğitimleri düzenlemek,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18</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Anne Bebek Ölümü </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 xml:space="preserve">Anne ve bebek ölümleri hakkında inceleme komisyonları kurulması, anne ve bebek ölümlerinin tespit edilmesi ve gecikme modellerine göre ölümlerin raporlanması, yeni doğana yönelik tüm tarama programlarının takibi, anne sütü uygulamalarının yerleştirilmesinin sağlanması ile bebek, çocuk, </w:t>
            </w:r>
            <w:proofErr w:type="spellStart"/>
            <w:r w:rsidRPr="001B24E6">
              <w:rPr>
                <w:b/>
                <w:color w:val="000000" w:themeColor="text1"/>
                <w:sz w:val="16"/>
                <w:szCs w:val="16"/>
              </w:rPr>
              <w:t>adolesan</w:t>
            </w:r>
            <w:proofErr w:type="spellEnd"/>
            <w:r w:rsidRPr="001B24E6">
              <w:rPr>
                <w:b/>
                <w:color w:val="000000" w:themeColor="text1"/>
                <w:sz w:val="16"/>
                <w:szCs w:val="16"/>
              </w:rPr>
              <w:t>, kadın ve üreme sağlığı konularında eğitimler düzenlemek.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19</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 xml:space="preserve">Bulaşıcı ve </w:t>
            </w:r>
            <w:proofErr w:type="spellStart"/>
            <w:r w:rsidRPr="001B24E6">
              <w:rPr>
                <w:b/>
                <w:color w:val="000000" w:themeColor="text1"/>
                <w:sz w:val="16"/>
                <w:szCs w:val="16"/>
              </w:rPr>
              <w:t>Zoonotik</w:t>
            </w:r>
            <w:proofErr w:type="spellEnd"/>
            <w:r w:rsidRPr="001B24E6">
              <w:rPr>
                <w:b/>
                <w:color w:val="000000" w:themeColor="text1"/>
                <w:sz w:val="16"/>
                <w:szCs w:val="16"/>
              </w:rPr>
              <w:t xml:space="preserve"> Hastalıklar</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 xml:space="preserve">Bulaşıcı ve </w:t>
            </w:r>
            <w:proofErr w:type="spellStart"/>
            <w:r w:rsidRPr="001B24E6">
              <w:rPr>
                <w:b/>
                <w:color w:val="000000" w:themeColor="text1"/>
                <w:sz w:val="16"/>
                <w:szCs w:val="16"/>
              </w:rPr>
              <w:t>zoonotik</w:t>
            </w:r>
            <w:proofErr w:type="spellEnd"/>
            <w:r w:rsidRPr="001B24E6">
              <w:rPr>
                <w:b/>
                <w:color w:val="000000" w:themeColor="text1"/>
                <w:sz w:val="16"/>
                <w:szCs w:val="16"/>
              </w:rPr>
              <w:t xml:space="preserve"> hastalıkların zamanında ihbarını sağlamak, oluşabilecek salgınlara karşı gerekli önlemlerin alınmasını sağlamak, gerekli malzemenin </w:t>
            </w:r>
            <w:proofErr w:type="gramStart"/>
            <w:r w:rsidRPr="001B24E6">
              <w:rPr>
                <w:b/>
                <w:color w:val="000000" w:themeColor="text1"/>
                <w:sz w:val="16"/>
                <w:szCs w:val="16"/>
              </w:rPr>
              <w:t>envanter</w:t>
            </w:r>
            <w:proofErr w:type="gramEnd"/>
            <w:r w:rsidRPr="001B24E6">
              <w:rPr>
                <w:b/>
                <w:color w:val="000000" w:themeColor="text1"/>
                <w:sz w:val="16"/>
                <w:szCs w:val="16"/>
              </w:rPr>
              <w:t xml:space="preserve"> kayıtlarını tutmak, ihtiyaç duyulanların planlanmasını yapmak ve tüberküloz kontrolü hizmetlerinin yürütülmesi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20</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Bağışıklama Programı</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 xml:space="preserve">Genişletilmiş Bağışıklama Programı kapsamında bağışıklama hizmetlerinin yürütülmesi için </w:t>
            </w:r>
            <w:proofErr w:type="spellStart"/>
            <w:r w:rsidRPr="001B24E6">
              <w:rPr>
                <w:b/>
                <w:color w:val="000000" w:themeColor="text1"/>
                <w:sz w:val="16"/>
                <w:szCs w:val="16"/>
              </w:rPr>
              <w:t>insangücü</w:t>
            </w:r>
            <w:proofErr w:type="spellEnd"/>
            <w:r w:rsidRPr="001B24E6">
              <w:rPr>
                <w:b/>
                <w:color w:val="000000" w:themeColor="text1"/>
                <w:sz w:val="16"/>
                <w:szCs w:val="16"/>
              </w:rPr>
              <w:t xml:space="preserve">, araç-gereç, aşı, </w:t>
            </w:r>
            <w:proofErr w:type="spellStart"/>
            <w:r w:rsidRPr="001B24E6">
              <w:rPr>
                <w:b/>
                <w:color w:val="000000" w:themeColor="text1"/>
                <w:sz w:val="16"/>
                <w:szCs w:val="16"/>
              </w:rPr>
              <w:t>antiserum</w:t>
            </w:r>
            <w:proofErr w:type="spellEnd"/>
            <w:r w:rsidRPr="001B24E6">
              <w:rPr>
                <w:b/>
                <w:color w:val="000000" w:themeColor="text1"/>
                <w:sz w:val="16"/>
                <w:szCs w:val="16"/>
              </w:rPr>
              <w:t>, enjektör vb. ihtiyaçların planlaması ile soğuk zincir şartlarında birimlere ulaştırılmasını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21</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Çevre  Sağlığı Hizmetleri</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b/>
                <w:color w:val="000000" w:themeColor="text1"/>
                <w:sz w:val="16"/>
                <w:szCs w:val="16"/>
              </w:rPr>
              <w:t>Çevre  sağlığı ile ilgili piyasa gözetimi ve denetimi hizmetleri ile üretim yerlerinin denetimlerinin yapılmasını sağlamak, görev alanıyla ilgili ürünlerden numune almak ve gerekli analizleri yaptırmak ile sağlıklı içme-kullanma suyu temini için gerekli araştırma geliştirme çalışmalarına katılmak ve gerekli tedbirlerin alınmasını sağlamak.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22</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b/>
                <w:color w:val="000000" w:themeColor="text1"/>
                <w:sz w:val="16"/>
                <w:szCs w:val="16"/>
              </w:rPr>
            </w:pPr>
            <w:r w:rsidRPr="001B24E6">
              <w:rPr>
                <w:b/>
                <w:color w:val="000000" w:themeColor="text1"/>
                <w:sz w:val="16"/>
                <w:szCs w:val="16"/>
              </w:rPr>
              <w:t>İş Sağlığı ve Güvenliği</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b/>
                <w:color w:val="000000" w:themeColor="text1"/>
                <w:sz w:val="16"/>
                <w:szCs w:val="16"/>
              </w:rPr>
            </w:pPr>
            <w:r w:rsidRPr="001B24E6">
              <w:rPr>
                <w:b/>
                <w:color w:val="000000" w:themeColor="text1"/>
                <w:sz w:val="16"/>
                <w:szCs w:val="16"/>
              </w:rPr>
              <w:t>İl düzeyinde iş sağlığı ve güvenliği, meslek hastalıkları ve iş kazalarından korunma, doğru kayıt ve uygun bildirimin sağlanması ve kontrol altına alınması amaçlı çalışmalar yürütmek.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Resmi yazışma</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833626"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Süresiz</w:t>
            </w:r>
          </w:p>
        </w:tc>
      </w:tr>
      <w:tr w:rsidR="00D60D33" w:rsidRPr="001B24E6" w:rsidTr="000E713F">
        <w:trPr>
          <w:trHeight w:val="679"/>
          <w:tblCellSpacing w:w="0" w:type="dxa"/>
        </w:trPr>
        <w:tc>
          <w:tcPr>
            <w:tcW w:w="578"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bookmarkStart w:id="0" w:name="_GoBack"/>
            <w:r w:rsidRPr="001B24E6">
              <w:rPr>
                <w:rFonts w:ascii="Times New Roman" w:eastAsia="Times New Roman" w:hAnsi="Times New Roman" w:cs="Times New Roman"/>
                <w:b/>
                <w:bCs/>
                <w:color w:val="000000" w:themeColor="text1"/>
                <w:sz w:val="16"/>
                <w:szCs w:val="16"/>
                <w:lang w:eastAsia="tr-TR"/>
              </w:rPr>
              <w:t>23</w:t>
            </w:r>
          </w:p>
        </w:tc>
        <w:tc>
          <w:tcPr>
            <w:tcW w:w="2284"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b/>
                <w:color w:val="000000" w:themeColor="text1"/>
                <w:sz w:val="16"/>
                <w:szCs w:val="16"/>
              </w:rPr>
            </w:pPr>
            <w:r w:rsidRPr="001B24E6">
              <w:rPr>
                <w:b/>
                <w:color w:val="000000" w:themeColor="text1"/>
                <w:sz w:val="16"/>
                <w:szCs w:val="16"/>
              </w:rPr>
              <w:t>Aile Hekimliği İzleme Değerlendirme</w:t>
            </w:r>
          </w:p>
        </w:tc>
        <w:tc>
          <w:tcPr>
            <w:tcW w:w="3283" w:type="dxa"/>
            <w:tcBorders>
              <w:top w:val="outset" w:sz="6" w:space="0" w:color="auto"/>
              <w:left w:val="outset" w:sz="6" w:space="0" w:color="auto"/>
              <w:bottom w:val="outset" w:sz="6" w:space="0" w:color="auto"/>
              <w:right w:val="outset" w:sz="6" w:space="0" w:color="auto"/>
            </w:tcBorders>
            <w:vAlign w:val="center"/>
          </w:tcPr>
          <w:p w:rsidR="00D60D33" w:rsidRPr="001B24E6" w:rsidRDefault="00D60D33" w:rsidP="00D60D33">
            <w:pPr>
              <w:spacing w:before="100" w:beforeAutospacing="1" w:after="100" w:afterAutospacing="1" w:line="240" w:lineRule="auto"/>
              <w:rPr>
                <w:b/>
                <w:color w:val="000000" w:themeColor="text1"/>
                <w:sz w:val="16"/>
                <w:szCs w:val="16"/>
              </w:rPr>
            </w:pPr>
            <w:r w:rsidRPr="001B24E6">
              <w:rPr>
                <w:b/>
                <w:color w:val="000000" w:themeColor="text1"/>
                <w:sz w:val="16"/>
                <w:szCs w:val="16"/>
              </w:rPr>
              <w:t>Aile hekimliği izleme ve değerlendirme iş ve işlemlerini yürütmek.</w:t>
            </w:r>
          </w:p>
        </w:tc>
        <w:tc>
          <w:tcPr>
            <w:tcW w:w="3521" w:type="dxa"/>
            <w:tcBorders>
              <w:top w:val="outset" w:sz="6" w:space="0" w:color="auto"/>
              <w:left w:val="outset" w:sz="6" w:space="0" w:color="auto"/>
              <w:bottom w:val="outset" w:sz="6" w:space="0" w:color="auto"/>
              <w:right w:val="outset" w:sz="6" w:space="0" w:color="auto"/>
            </w:tcBorders>
          </w:tcPr>
          <w:p w:rsidR="00D60D33" w:rsidRPr="001B24E6" w:rsidRDefault="00472254" w:rsidP="00D60D33">
            <w:pPr>
              <w:spacing w:before="100" w:beforeAutospacing="1" w:after="100" w:afterAutospacing="1" w:line="240" w:lineRule="auto"/>
              <w:jc w:val="center"/>
              <w:rPr>
                <w:rFonts w:ascii="Times New Roman" w:eastAsia="Times New Roman" w:hAnsi="Times New Roman" w:cs="Times New Roman"/>
                <w:b/>
                <w:bCs/>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 xml:space="preserve">ASM-AHB izleme </w:t>
            </w:r>
            <w:proofErr w:type="spellStart"/>
            <w:r w:rsidRPr="001B24E6">
              <w:rPr>
                <w:rFonts w:ascii="Times New Roman" w:eastAsia="Times New Roman" w:hAnsi="Times New Roman" w:cs="Times New Roman"/>
                <w:b/>
                <w:bCs/>
                <w:color w:val="000000" w:themeColor="text1"/>
                <w:sz w:val="16"/>
                <w:szCs w:val="16"/>
                <w:lang w:eastAsia="tr-TR"/>
              </w:rPr>
              <w:t>değerledirmeleri</w:t>
            </w:r>
            <w:proofErr w:type="spellEnd"/>
            <w:r w:rsidRPr="001B24E6">
              <w:rPr>
                <w:rFonts w:ascii="Times New Roman" w:eastAsia="Times New Roman" w:hAnsi="Times New Roman" w:cs="Times New Roman"/>
                <w:b/>
                <w:bCs/>
                <w:color w:val="000000" w:themeColor="text1"/>
                <w:sz w:val="16"/>
                <w:szCs w:val="16"/>
                <w:lang w:eastAsia="tr-TR"/>
              </w:rPr>
              <w:t xml:space="preserve"> ile gruplandırma denetimleri bahar(mart-nisan) ve güz(eylül-ekim) dönemi olarak yılda 2 defa yapılmaktadır.</w:t>
            </w:r>
          </w:p>
        </w:tc>
        <w:tc>
          <w:tcPr>
            <w:tcW w:w="1662" w:type="dxa"/>
            <w:tcBorders>
              <w:top w:val="outset" w:sz="6" w:space="0" w:color="auto"/>
              <w:left w:val="outset" w:sz="6" w:space="0" w:color="auto"/>
              <w:bottom w:val="outset" w:sz="6" w:space="0" w:color="auto"/>
              <w:right w:val="outset" w:sz="6" w:space="0" w:color="auto"/>
            </w:tcBorders>
            <w:vAlign w:val="center"/>
          </w:tcPr>
          <w:p w:rsidR="00D60D33" w:rsidRPr="001B24E6" w:rsidRDefault="00472254" w:rsidP="00D60D33">
            <w:pPr>
              <w:spacing w:before="100" w:beforeAutospacing="1" w:after="100" w:afterAutospacing="1" w:line="240" w:lineRule="auto"/>
              <w:jc w:val="center"/>
              <w:rPr>
                <w:rFonts w:ascii="Times New Roman" w:eastAsia="Times New Roman" w:hAnsi="Times New Roman" w:cs="Times New Roman"/>
                <w:b/>
                <w:color w:val="000000" w:themeColor="text1"/>
                <w:sz w:val="16"/>
                <w:szCs w:val="16"/>
                <w:lang w:eastAsia="tr-TR"/>
              </w:rPr>
            </w:pPr>
            <w:proofErr w:type="gramStart"/>
            <w:r w:rsidRPr="001B24E6">
              <w:rPr>
                <w:rFonts w:ascii="Times New Roman" w:eastAsia="Times New Roman" w:hAnsi="Times New Roman" w:cs="Times New Roman"/>
                <w:b/>
                <w:color w:val="000000" w:themeColor="text1"/>
                <w:sz w:val="16"/>
                <w:szCs w:val="16"/>
                <w:lang w:eastAsia="tr-TR"/>
              </w:rPr>
              <w:t>yılda</w:t>
            </w:r>
            <w:proofErr w:type="gramEnd"/>
            <w:r w:rsidRPr="001B24E6">
              <w:rPr>
                <w:rFonts w:ascii="Times New Roman" w:eastAsia="Times New Roman" w:hAnsi="Times New Roman" w:cs="Times New Roman"/>
                <w:b/>
                <w:color w:val="000000" w:themeColor="text1"/>
                <w:sz w:val="16"/>
                <w:szCs w:val="16"/>
                <w:lang w:eastAsia="tr-TR"/>
              </w:rPr>
              <w:t xml:space="preserve"> 2 defa 6 aylık periyotlar halinde</w:t>
            </w:r>
          </w:p>
        </w:tc>
      </w:tr>
    </w:tbl>
    <w:tbl>
      <w:tblPr>
        <w:tblpPr w:leftFromText="141" w:rightFromText="141" w:vertAnchor="text" w:horzAnchor="margin" w:tblpXSpec="center" w:tblpY="251"/>
        <w:tblW w:w="10751"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751"/>
      </w:tblGrid>
      <w:tr w:rsidR="008D6D7F" w:rsidRPr="001B24E6" w:rsidTr="00294921">
        <w:trPr>
          <w:trHeight w:val="1843"/>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0"/>
          <w:p w:rsidR="00294921" w:rsidRPr="001B24E6"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*Resmi yazının şubeye girişi yapıldıktan sonra.</w:t>
            </w:r>
          </w:p>
          <w:p w:rsidR="00294921" w:rsidRPr="001B24E6" w:rsidRDefault="00294921"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“Başvuru esnasında yukarıda belirtilen belgelerin dışında belge istenmesi, eksiksiz belge ile başvuru yapılmasına rağmen hizmetin belirtilen sürede tamamlanamaması veya yukarıdaki tabloda bazı hizmetlerin bulunmadığının tespiti durumunda ilk müracaat yerine ya da ikinci müracaat yerine başvurunuz.”</w:t>
            </w:r>
          </w:p>
        </w:tc>
      </w:tr>
    </w:tbl>
    <w:p w:rsidR="00191807" w:rsidRPr="001B24E6" w:rsidRDefault="00191807" w:rsidP="00294921">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w:t>
      </w:r>
    </w:p>
    <w:tbl>
      <w:tblPr>
        <w:tblW w:w="10814" w:type="dxa"/>
        <w:tblCellSpacing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58"/>
        <w:gridCol w:w="4328"/>
        <w:gridCol w:w="4328"/>
      </w:tblGrid>
      <w:tr w:rsidR="008D6D7F" w:rsidRPr="001B24E6"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after="0"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İlk Müracaat Yeri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İkinci Müracaat Yeri</w:t>
            </w:r>
          </w:p>
        </w:tc>
      </w:tr>
      <w:tr w:rsidR="008D6D7F" w:rsidRPr="001B24E6" w:rsidTr="00A763D2">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lastRenderedPageBreak/>
              <w:t>Adı ve Soyadı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B24E6"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proofErr w:type="spellStart"/>
            <w:r w:rsidRPr="001B24E6">
              <w:rPr>
                <w:rFonts w:ascii="Times New Roman" w:eastAsia="Times New Roman" w:hAnsi="Times New Roman" w:cs="Times New Roman"/>
                <w:b/>
                <w:color w:val="000000" w:themeColor="text1"/>
                <w:sz w:val="16"/>
                <w:szCs w:val="16"/>
                <w:lang w:eastAsia="tr-TR"/>
              </w:rPr>
              <w:t>Dr.</w:t>
            </w:r>
            <w:r w:rsidR="002069B5" w:rsidRPr="001B24E6">
              <w:rPr>
                <w:rFonts w:ascii="Times New Roman" w:eastAsia="Times New Roman" w:hAnsi="Times New Roman" w:cs="Times New Roman"/>
                <w:b/>
                <w:color w:val="000000" w:themeColor="text1"/>
                <w:sz w:val="16"/>
                <w:szCs w:val="16"/>
                <w:lang w:eastAsia="tr-TR"/>
              </w:rPr>
              <w:t>Aytaç</w:t>
            </w:r>
            <w:proofErr w:type="spellEnd"/>
            <w:r w:rsidR="002069B5" w:rsidRPr="001B24E6">
              <w:rPr>
                <w:rFonts w:ascii="Times New Roman" w:eastAsia="Times New Roman" w:hAnsi="Times New Roman" w:cs="Times New Roman"/>
                <w:b/>
                <w:color w:val="000000" w:themeColor="text1"/>
                <w:sz w:val="16"/>
                <w:szCs w:val="16"/>
                <w:lang w:eastAsia="tr-TR"/>
              </w:rPr>
              <w:t xml:space="preserve"> Erman KESGİN</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2069B5" w:rsidP="00266157">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Yaşar AYIRKAN </w:t>
            </w:r>
          </w:p>
        </w:tc>
      </w:tr>
      <w:tr w:rsidR="008D6D7F" w:rsidRPr="001B24E6"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Görev Unvanı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2069B5"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Daire Başkanı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2069B5"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 xml:space="preserve">Daire Başkan </w:t>
            </w:r>
            <w:r w:rsidR="00191807" w:rsidRPr="001B24E6">
              <w:rPr>
                <w:rFonts w:ascii="Times New Roman" w:eastAsia="Times New Roman" w:hAnsi="Times New Roman" w:cs="Times New Roman"/>
                <w:b/>
                <w:color w:val="000000" w:themeColor="text1"/>
                <w:sz w:val="16"/>
                <w:szCs w:val="16"/>
                <w:lang w:eastAsia="tr-TR"/>
              </w:rPr>
              <w:t>Yardımcısı</w:t>
            </w:r>
          </w:p>
        </w:tc>
      </w:tr>
      <w:tr w:rsidR="008D6D7F" w:rsidRPr="001B24E6" w:rsidTr="00A763D2">
        <w:trPr>
          <w:trHeight w:val="1048"/>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Adresi</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C658D9" w:rsidP="00C658D9">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Arial" w:hAnsi="Arial" w:cs="Arial"/>
                <w:b/>
                <w:sz w:val="16"/>
                <w:szCs w:val="16"/>
              </w:rPr>
              <w:t xml:space="preserve">KARS İL SAĞLIK MÜDÜRLÜĞÜ </w:t>
            </w:r>
            <w:proofErr w:type="spellStart"/>
            <w:r w:rsidR="002069B5" w:rsidRPr="001B24E6">
              <w:rPr>
                <w:rFonts w:ascii="Arial" w:hAnsi="Arial" w:cs="Arial"/>
                <w:b/>
                <w:sz w:val="16"/>
                <w:szCs w:val="16"/>
              </w:rPr>
              <w:t>Yusufpaşa</w:t>
            </w:r>
            <w:proofErr w:type="spellEnd"/>
            <w:r w:rsidR="002069B5" w:rsidRPr="001B24E6">
              <w:rPr>
                <w:rFonts w:ascii="Arial" w:hAnsi="Arial" w:cs="Arial"/>
                <w:b/>
                <w:sz w:val="16"/>
                <w:szCs w:val="16"/>
              </w:rPr>
              <w:t xml:space="preserve"> Mahallesi, Ordu </w:t>
            </w:r>
            <w:proofErr w:type="spellStart"/>
            <w:r w:rsidR="002069B5" w:rsidRPr="001B24E6">
              <w:rPr>
                <w:rFonts w:ascii="Arial" w:hAnsi="Arial" w:cs="Arial"/>
                <w:b/>
                <w:sz w:val="16"/>
                <w:szCs w:val="16"/>
              </w:rPr>
              <w:t>Cd</w:t>
            </w:r>
            <w:proofErr w:type="spellEnd"/>
            <w:r w:rsidR="002069B5" w:rsidRPr="001B24E6">
              <w:rPr>
                <w:rFonts w:ascii="Arial" w:hAnsi="Arial" w:cs="Arial"/>
                <w:b/>
                <w:sz w:val="16"/>
                <w:szCs w:val="16"/>
              </w:rPr>
              <w:t xml:space="preserve">. No:28, 36000 Kars Merkez/Kars </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C658D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Arial" w:hAnsi="Arial" w:cs="Arial"/>
                <w:b/>
                <w:sz w:val="16"/>
                <w:szCs w:val="16"/>
              </w:rPr>
              <w:t xml:space="preserve">KARS İL SAĞLIK MÜDÜRLÜĞÜ </w:t>
            </w:r>
            <w:proofErr w:type="spellStart"/>
            <w:r w:rsidRPr="001B24E6">
              <w:rPr>
                <w:rFonts w:ascii="Arial" w:hAnsi="Arial" w:cs="Arial"/>
                <w:b/>
                <w:sz w:val="16"/>
                <w:szCs w:val="16"/>
              </w:rPr>
              <w:t>Yusufpaşa</w:t>
            </w:r>
            <w:proofErr w:type="spellEnd"/>
            <w:r w:rsidRPr="001B24E6">
              <w:rPr>
                <w:rFonts w:ascii="Arial" w:hAnsi="Arial" w:cs="Arial"/>
                <w:b/>
                <w:sz w:val="16"/>
                <w:szCs w:val="16"/>
              </w:rPr>
              <w:t xml:space="preserve"> Mahallesi, Ordu </w:t>
            </w:r>
            <w:proofErr w:type="spellStart"/>
            <w:r w:rsidRPr="001B24E6">
              <w:rPr>
                <w:rFonts w:ascii="Arial" w:hAnsi="Arial" w:cs="Arial"/>
                <w:b/>
                <w:sz w:val="16"/>
                <w:szCs w:val="16"/>
              </w:rPr>
              <w:t>Cd</w:t>
            </w:r>
            <w:proofErr w:type="spellEnd"/>
            <w:r w:rsidRPr="001B24E6">
              <w:rPr>
                <w:rFonts w:ascii="Arial" w:hAnsi="Arial" w:cs="Arial"/>
                <w:b/>
                <w:sz w:val="16"/>
                <w:szCs w:val="16"/>
              </w:rPr>
              <w:t>. No:28, 36000 Kars Merkez/Kars</w:t>
            </w:r>
          </w:p>
        </w:tc>
      </w:tr>
      <w:tr w:rsidR="008D6D7F" w:rsidRPr="001B24E6" w:rsidTr="00A763D2">
        <w:trPr>
          <w:trHeight w:val="523"/>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Telefon Numarası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C658D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4742123421</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C658D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4742123421</w:t>
            </w:r>
          </w:p>
        </w:tc>
      </w:tr>
      <w:tr w:rsidR="008D6D7F" w:rsidRPr="001B24E6" w:rsidTr="00A763D2">
        <w:trPr>
          <w:trHeight w:val="489"/>
          <w:tblCellSpacing w:w="0" w:type="dxa"/>
        </w:trPr>
        <w:tc>
          <w:tcPr>
            <w:tcW w:w="215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191807"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bCs/>
                <w:color w:val="000000" w:themeColor="text1"/>
                <w:sz w:val="16"/>
                <w:szCs w:val="16"/>
                <w:lang w:eastAsia="tr-TR"/>
              </w:rPr>
              <w:t>Faks Numarası</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C658D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4742231231</w:t>
            </w:r>
          </w:p>
        </w:tc>
        <w:tc>
          <w:tcPr>
            <w:tcW w:w="4328" w:type="dxa"/>
            <w:tcBorders>
              <w:top w:val="outset" w:sz="6" w:space="0" w:color="auto"/>
              <w:left w:val="outset" w:sz="6" w:space="0" w:color="auto"/>
              <w:bottom w:val="outset" w:sz="6" w:space="0" w:color="auto"/>
              <w:right w:val="outset" w:sz="6" w:space="0" w:color="auto"/>
            </w:tcBorders>
            <w:vAlign w:val="center"/>
            <w:hideMark/>
          </w:tcPr>
          <w:p w:rsidR="00191807" w:rsidRPr="001B24E6" w:rsidRDefault="00C658D9" w:rsidP="00EB500F">
            <w:pPr>
              <w:spacing w:before="100" w:beforeAutospacing="1" w:after="100" w:afterAutospacing="1" w:line="240" w:lineRule="auto"/>
              <w:rPr>
                <w:rFonts w:ascii="Times New Roman" w:eastAsia="Times New Roman" w:hAnsi="Times New Roman" w:cs="Times New Roman"/>
                <w:b/>
                <w:color w:val="000000" w:themeColor="text1"/>
                <w:sz w:val="16"/>
                <w:szCs w:val="16"/>
                <w:lang w:eastAsia="tr-TR"/>
              </w:rPr>
            </w:pPr>
            <w:r w:rsidRPr="001B24E6">
              <w:rPr>
                <w:rFonts w:ascii="Times New Roman" w:eastAsia="Times New Roman" w:hAnsi="Times New Roman" w:cs="Times New Roman"/>
                <w:b/>
                <w:color w:val="000000" w:themeColor="text1"/>
                <w:sz w:val="16"/>
                <w:szCs w:val="16"/>
                <w:lang w:eastAsia="tr-TR"/>
              </w:rPr>
              <w:t>4742231231</w:t>
            </w:r>
          </w:p>
        </w:tc>
      </w:tr>
    </w:tbl>
    <w:p w:rsidR="00191807" w:rsidRPr="001B24E6" w:rsidRDefault="00191807" w:rsidP="00191807">
      <w:pPr>
        <w:rPr>
          <w:rFonts w:ascii="Times New Roman" w:hAnsi="Times New Roman" w:cs="Times New Roman"/>
          <w:b/>
          <w:color w:val="000000" w:themeColor="text1"/>
          <w:sz w:val="16"/>
          <w:szCs w:val="16"/>
        </w:rPr>
      </w:pPr>
    </w:p>
    <w:p w:rsidR="00191807" w:rsidRPr="001B24E6" w:rsidRDefault="00191807" w:rsidP="00191807">
      <w:pPr>
        <w:jc w:val="center"/>
        <w:rPr>
          <w:rFonts w:ascii="Times New Roman" w:hAnsi="Times New Roman" w:cs="Times New Roman"/>
          <w:b/>
          <w:color w:val="000000" w:themeColor="text1"/>
          <w:sz w:val="16"/>
          <w:szCs w:val="16"/>
        </w:rPr>
      </w:pPr>
    </w:p>
    <w:sectPr w:rsidR="00191807" w:rsidRPr="001B24E6" w:rsidSect="00B037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807"/>
    <w:rsid w:val="000D5209"/>
    <w:rsid w:val="000E713F"/>
    <w:rsid w:val="00113EFF"/>
    <w:rsid w:val="00191807"/>
    <w:rsid w:val="00191E77"/>
    <w:rsid w:val="001B24E6"/>
    <w:rsid w:val="002069B5"/>
    <w:rsid w:val="00266157"/>
    <w:rsid w:val="00294921"/>
    <w:rsid w:val="002C2A9F"/>
    <w:rsid w:val="003461B7"/>
    <w:rsid w:val="003D7F79"/>
    <w:rsid w:val="00412E62"/>
    <w:rsid w:val="00472254"/>
    <w:rsid w:val="0055018C"/>
    <w:rsid w:val="00591B22"/>
    <w:rsid w:val="005D6FA8"/>
    <w:rsid w:val="005F12A8"/>
    <w:rsid w:val="00703E51"/>
    <w:rsid w:val="0076263B"/>
    <w:rsid w:val="007C2237"/>
    <w:rsid w:val="00806881"/>
    <w:rsid w:val="00833626"/>
    <w:rsid w:val="00853DEF"/>
    <w:rsid w:val="008D5EF2"/>
    <w:rsid w:val="008D6D7F"/>
    <w:rsid w:val="00A763D2"/>
    <w:rsid w:val="00B037A5"/>
    <w:rsid w:val="00B84495"/>
    <w:rsid w:val="00C658D9"/>
    <w:rsid w:val="00C82090"/>
    <w:rsid w:val="00D0381A"/>
    <w:rsid w:val="00D60D33"/>
    <w:rsid w:val="00DF24C2"/>
    <w:rsid w:val="00E322F2"/>
    <w:rsid w:val="00E875CB"/>
    <w:rsid w:val="00E91C92"/>
    <w:rsid w:val="00ED64C1"/>
    <w:rsid w:val="00F46327"/>
    <w:rsid w:val="00F610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7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4</Pages>
  <Words>1453</Words>
  <Characters>8284</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ozlem.sur</dc:creator>
  <cp:keywords/>
  <dc:description/>
  <cp:lastModifiedBy>GÜLAY</cp:lastModifiedBy>
  <cp:revision>29</cp:revision>
  <dcterms:created xsi:type="dcterms:W3CDTF">2019-06-26T07:09:00Z</dcterms:created>
  <dcterms:modified xsi:type="dcterms:W3CDTF">2019-06-27T06:39:00Z</dcterms:modified>
</cp:coreProperties>
</file>